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02"/>
        <w:gridCol w:w="1754"/>
        <w:gridCol w:w="1701"/>
        <w:gridCol w:w="2409"/>
        <w:gridCol w:w="6521"/>
        <w:gridCol w:w="283"/>
      </w:tblGrid>
      <w:tr w:rsidR="005A5DEF" w14:paraId="072846EF" w14:textId="77777777" w:rsidTr="00CE2E70">
        <w:trPr>
          <w:trHeight w:val="725"/>
        </w:trPr>
        <w:tc>
          <w:tcPr>
            <w:tcW w:w="14170" w:type="dxa"/>
            <w:gridSpan w:val="6"/>
          </w:tcPr>
          <w:p w14:paraId="692E3141" w14:textId="3AF85D3B" w:rsidR="005A5DEF" w:rsidRDefault="005A5DEF">
            <w:pPr>
              <w:rPr>
                <w:sz w:val="18"/>
                <w:szCs w:val="18"/>
              </w:rPr>
            </w:pPr>
            <w:r w:rsidRPr="005847B5">
              <w:rPr>
                <w:b/>
                <w:sz w:val="18"/>
                <w:szCs w:val="18"/>
              </w:rPr>
              <w:t>Risk Assessment Purpose</w:t>
            </w:r>
            <w:r>
              <w:rPr>
                <w:sz w:val="18"/>
                <w:szCs w:val="18"/>
              </w:rPr>
              <w:t xml:space="preserve">:  </w:t>
            </w:r>
            <w:r w:rsidR="003F480E">
              <w:rPr>
                <w:sz w:val="18"/>
                <w:szCs w:val="18"/>
              </w:rPr>
              <w:t>To reduce the risk of spread of COVID 19 within the FDC setting.</w:t>
            </w:r>
            <w:r>
              <w:rPr>
                <w:sz w:val="18"/>
                <w:szCs w:val="18"/>
              </w:rPr>
              <w:t xml:space="preserve"> </w:t>
            </w:r>
          </w:p>
          <w:p w14:paraId="2C246BDF" w14:textId="77777777" w:rsidR="005A5DEF" w:rsidRPr="005A5DEF" w:rsidRDefault="005A5DEF" w:rsidP="005A5DEF">
            <w:pPr>
              <w:rPr>
                <w:sz w:val="18"/>
                <w:szCs w:val="18"/>
              </w:rPr>
            </w:pPr>
          </w:p>
          <w:p w14:paraId="237CD5F1" w14:textId="4D536537" w:rsidR="005A5DEF" w:rsidRPr="00CE2E70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b/>
                <w:sz w:val="18"/>
                <w:szCs w:val="18"/>
              </w:rPr>
              <w:t>Risk Assessment Conducted By</w:t>
            </w:r>
            <w:r>
              <w:rPr>
                <w:sz w:val="18"/>
                <w:szCs w:val="18"/>
              </w:rPr>
              <w:t xml:space="preserve">:  </w:t>
            </w:r>
            <w:r w:rsidR="003F480E">
              <w:rPr>
                <w:sz w:val="18"/>
                <w:szCs w:val="18"/>
              </w:rPr>
              <w:t xml:space="preserve">Vicki Street and </w:t>
            </w:r>
            <w:r w:rsidR="00D66285">
              <w:rPr>
                <w:sz w:val="18"/>
                <w:szCs w:val="18"/>
              </w:rPr>
              <w:t>Deb Jenkins</w:t>
            </w:r>
            <w:r w:rsidR="00CE2E70">
              <w:rPr>
                <w:sz w:val="18"/>
                <w:szCs w:val="18"/>
              </w:rPr>
              <w:t xml:space="preserve">        </w:t>
            </w:r>
            <w:r w:rsidRPr="005847B5">
              <w:rPr>
                <w:b/>
                <w:sz w:val="18"/>
                <w:szCs w:val="18"/>
              </w:rPr>
              <w:t xml:space="preserve">Date: </w:t>
            </w:r>
            <w:r w:rsidR="00D66285">
              <w:rPr>
                <w:b/>
                <w:sz w:val="18"/>
                <w:szCs w:val="18"/>
              </w:rPr>
              <w:t>09.06</w:t>
            </w:r>
            <w:r w:rsidR="005847B5" w:rsidRPr="00BF774D">
              <w:rPr>
                <w:b/>
                <w:bCs/>
                <w:sz w:val="18"/>
                <w:szCs w:val="18"/>
              </w:rPr>
              <w:t>.20</w:t>
            </w:r>
          </w:p>
        </w:tc>
      </w:tr>
      <w:tr w:rsidR="005A5DEF" w14:paraId="4841E687" w14:textId="77777777" w:rsidTr="00380F65">
        <w:tc>
          <w:tcPr>
            <w:tcW w:w="1502" w:type="dxa"/>
          </w:tcPr>
          <w:p w14:paraId="2F360422" w14:textId="77777777" w:rsidR="005A5DEF" w:rsidRPr="005847B5" w:rsidRDefault="005A5DEF">
            <w:pPr>
              <w:rPr>
                <w:b/>
              </w:rPr>
            </w:pPr>
            <w:r w:rsidRPr="005847B5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754" w:type="dxa"/>
          </w:tcPr>
          <w:p w14:paraId="464966DD" w14:textId="77777777" w:rsidR="005A5DEF" w:rsidRPr="005847B5" w:rsidRDefault="005A5DEF">
            <w:pPr>
              <w:rPr>
                <w:b/>
              </w:rPr>
            </w:pPr>
            <w:r w:rsidRPr="005847B5">
              <w:rPr>
                <w:b/>
                <w:sz w:val="18"/>
                <w:szCs w:val="18"/>
              </w:rPr>
              <w:t>What is the harm that the hazard could cause?</w:t>
            </w:r>
          </w:p>
        </w:tc>
        <w:tc>
          <w:tcPr>
            <w:tcW w:w="1701" w:type="dxa"/>
          </w:tcPr>
          <w:p w14:paraId="08FC1650" w14:textId="77777777" w:rsidR="005A5DEF" w:rsidRPr="005847B5" w:rsidRDefault="005A5DEF">
            <w:pPr>
              <w:rPr>
                <w:b/>
              </w:rPr>
            </w:pPr>
            <w:r w:rsidRPr="005847B5">
              <w:rPr>
                <w:b/>
                <w:sz w:val="18"/>
                <w:szCs w:val="18"/>
              </w:rPr>
              <w:t>What is the likelihood that the harm would occur?</w:t>
            </w:r>
          </w:p>
        </w:tc>
        <w:tc>
          <w:tcPr>
            <w:tcW w:w="2409" w:type="dxa"/>
          </w:tcPr>
          <w:p w14:paraId="49F0AF5D" w14:textId="77777777" w:rsidR="005A5DEF" w:rsidRPr="005847B5" w:rsidRDefault="005A5DEF">
            <w:pPr>
              <w:rPr>
                <w:b/>
              </w:rPr>
            </w:pPr>
            <w:r w:rsidRPr="005847B5">
              <w:rPr>
                <w:b/>
                <w:sz w:val="18"/>
                <w:szCs w:val="18"/>
              </w:rPr>
              <w:t>What is the level of risk?</w:t>
            </w:r>
          </w:p>
        </w:tc>
        <w:tc>
          <w:tcPr>
            <w:tcW w:w="6521" w:type="dxa"/>
          </w:tcPr>
          <w:p w14:paraId="31845462" w14:textId="77777777" w:rsidR="005A5DEF" w:rsidRPr="005847B5" w:rsidRDefault="005A5DEF">
            <w:pPr>
              <w:rPr>
                <w:b/>
              </w:rPr>
            </w:pPr>
            <w:r w:rsidRPr="005847B5">
              <w:rPr>
                <w:b/>
                <w:sz w:val="18"/>
                <w:szCs w:val="18"/>
              </w:rPr>
              <w:t>What controls are currently in place?</w:t>
            </w:r>
          </w:p>
        </w:tc>
        <w:tc>
          <w:tcPr>
            <w:tcW w:w="283" w:type="dxa"/>
          </w:tcPr>
          <w:p w14:paraId="3CA60606" w14:textId="4D6304E7" w:rsidR="005A5DEF" w:rsidRPr="005847B5" w:rsidRDefault="005A5DEF">
            <w:pPr>
              <w:rPr>
                <w:b/>
              </w:rPr>
            </w:pPr>
          </w:p>
        </w:tc>
      </w:tr>
      <w:tr w:rsidR="005A5DEF" w14:paraId="725F6401" w14:textId="77777777" w:rsidTr="00380F65">
        <w:trPr>
          <w:trHeight w:val="1916"/>
        </w:trPr>
        <w:tc>
          <w:tcPr>
            <w:tcW w:w="1502" w:type="dxa"/>
          </w:tcPr>
          <w:p w14:paraId="2335946C" w14:textId="4E3EF551" w:rsidR="004E6176" w:rsidRPr="004E6176" w:rsidRDefault="005A5DEF" w:rsidP="004E6176">
            <w:r w:rsidRPr="005847B5">
              <w:rPr>
                <w:rStyle w:val="PlaceholderText"/>
                <w:color w:val="auto"/>
              </w:rPr>
              <w:t>Contracting Covid 19 from children or families who are infected.</w:t>
            </w:r>
          </w:p>
        </w:tc>
        <w:tc>
          <w:tcPr>
            <w:tcW w:w="1754" w:type="dxa"/>
          </w:tcPr>
          <w:p w14:paraId="598BC2BB" w14:textId="77777777" w:rsidR="005A5DEF" w:rsidRPr="005847B5" w:rsidRDefault="005A5DEF" w:rsidP="005A5DEF">
            <w:r w:rsidRPr="005847B5">
              <w:rPr>
                <w:rStyle w:val="PlaceholderText"/>
                <w:color w:val="auto"/>
              </w:rPr>
              <w:t>Illness, risk of transmission of COVID-19 (could result in serious illness or death).</w:t>
            </w:r>
          </w:p>
        </w:tc>
        <w:tc>
          <w:tcPr>
            <w:tcW w:w="1701" w:type="dxa"/>
          </w:tcPr>
          <w:p w14:paraId="61BA756B" w14:textId="77777777" w:rsidR="005A5DEF" w:rsidRPr="005847B5" w:rsidRDefault="005A5DEF" w:rsidP="005A5DEF">
            <w:r w:rsidRPr="005847B5">
              <w:rPr>
                <w:rStyle w:val="PlaceholderText"/>
                <w:color w:val="auto"/>
              </w:rPr>
              <w:t>Low, there have been few cases locally.</w:t>
            </w:r>
          </w:p>
        </w:tc>
        <w:sdt>
          <w:sdtPr>
            <w:rPr>
              <w:rStyle w:val="PlaceholderText"/>
              <w:color w:val="auto"/>
            </w:rPr>
            <w:id w:val="-480619773"/>
            <w:placeholder>
              <w:docPart w:val="BCC86AE60E1049C2853A191C11AEA82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409" w:type="dxa"/>
              </w:tcPr>
              <w:p w14:paraId="493782E1" w14:textId="77777777" w:rsidR="005A5DEF" w:rsidRPr="005847B5" w:rsidRDefault="005A5DEF" w:rsidP="005A5DEF">
                <w:r w:rsidRPr="005847B5">
                  <w:rPr>
                    <w:rStyle w:val="PlaceholderText"/>
                    <w:color w:val="auto"/>
                  </w:rPr>
                  <w:t xml:space="preserve">Moderate, while there are only a few local cases the consequences may be severe. </w:t>
                </w:r>
              </w:p>
            </w:tc>
          </w:sdtContent>
        </w:sdt>
        <w:tc>
          <w:tcPr>
            <w:tcW w:w="6521" w:type="dxa"/>
          </w:tcPr>
          <w:p w14:paraId="5C254749" w14:textId="77777777" w:rsidR="005A5DEF" w:rsidRPr="005847B5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>*Use of hand sanitiser prior to entering property</w:t>
            </w:r>
          </w:p>
          <w:p w14:paraId="1D2CB295" w14:textId="77777777" w:rsidR="005A5DEF" w:rsidRPr="005847B5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 xml:space="preserve">*hand washing or sanitising when entering home. </w:t>
            </w:r>
          </w:p>
          <w:p w14:paraId="56CBC9A8" w14:textId="597C86CD" w:rsidR="005A5DEF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>*Maintaining 1.5 m social distancing for adults</w:t>
            </w:r>
          </w:p>
          <w:p w14:paraId="194C481B" w14:textId="4C3B9A7C" w:rsidR="003F480E" w:rsidRDefault="003F480E" w:rsidP="005A5DEF">
            <w:pPr>
              <w:rPr>
                <w:sz w:val="18"/>
                <w:szCs w:val="18"/>
              </w:rPr>
            </w:pPr>
          </w:p>
          <w:p w14:paraId="2939CBD8" w14:textId="200A1108" w:rsidR="00115608" w:rsidRPr="005847B5" w:rsidRDefault="00115608" w:rsidP="005A5DEF">
            <w:pPr>
              <w:rPr>
                <w:sz w:val="18"/>
                <w:szCs w:val="18"/>
              </w:rPr>
            </w:pPr>
          </w:p>
          <w:p w14:paraId="449141F7" w14:textId="2E8E95D3" w:rsidR="005A5DEF" w:rsidRPr="00CE2E70" w:rsidRDefault="005A5DEF" w:rsidP="00CE2E7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9C6871" w14:textId="2FED6A62" w:rsidR="005A5DEF" w:rsidRDefault="005A5DEF" w:rsidP="005A5DEF"/>
        </w:tc>
      </w:tr>
      <w:tr w:rsidR="005A5DEF" w14:paraId="1C9097E3" w14:textId="77777777" w:rsidTr="00380F65">
        <w:trPr>
          <w:trHeight w:val="1404"/>
        </w:trPr>
        <w:tc>
          <w:tcPr>
            <w:tcW w:w="1502" w:type="dxa"/>
          </w:tcPr>
          <w:p w14:paraId="508C79F7" w14:textId="2161D2E2" w:rsidR="005A5DEF" w:rsidRDefault="005A5DEF" w:rsidP="005A5DEF">
            <w:r>
              <w:t xml:space="preserve">Unknowing Transmission of Covid 19 to </w:t>
            </w:r>
            <w:r w:rsidR="00D66285">
              <w:t>Families</w:t>
            </w:r>
            <w:r>
              <w:t xml:space="preserve"> and children</w:t>
            </w:r>
          </w:p>
        </w:tc>
        <w:tc>
          <w:tcPr>
            <w:tcW w:w="1754" w:type="dxa"/>
          </w:tcPr>
          <w:p w14:paraId="382FDF75" w14:textId="2BE08036" w:rsidR="00A57D7C" w:rsidRPr="005847B5" w:rsidRDefault="005A5DEF" w:rsidP="005A5DEF">
            <w:r w:rsidRPr="005847B5">
              <w:rPr>
                <w:rStyle w:val="PlaceholderText"/>
                <w:color w:val="auto"/>
              </w:rPr>
              <w:t>Illness, risk of transmission of COVID-19 (could result in serious illness or death).</w:t>
            </w:r>
          </w:p>
        </w:tc>
        <w:tc>
          <w:tcPr>
            <w:tcW w:w="1701" w:type="dxa"/>
          </w:tcPr>
          <w:p w14:paraId="1F9C6678" w14:textId="77777777" w:rsidR="005A5DEF" w:rsidRPr="005847B5" w:rsidRDefault="005A5DEF" w:rsidP="005A5DEF">
            <w:r w:rsidRPr="005847B5">
              <w:rPr>
                <w:rStyle w:val="PlaceholderText"/>
                <w:color w:val="auto"/>
              </w:rPr>
              <w:t>Low, there have been few cases locally.</w:t>
            </w:r>
          </w:p>
        </w:tc>
        <w:sdt>
          <w:sdtPr>
            <w:rPr>
              <w:rStyle w:val="PlaceholderText"/>
              <w:color w:val="auto"/>
            </w:rPr>
            <w:id w:val="1575153823"/>
            <w:placeholder>
              <w:docPart w:val="21A825F9445742FD984CA0169C81DAAF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409" w:type="dxa"/>
              </w:tcPr>
              <w:p w14:paraId="4E13D0B3" w14:textId="77777777" w:rsidR="005A5DEF" w:rsidRPr="005847B5" w:rsidRDefault="005A5DEF" w:rsidP="005A5DEF">
                <w:r w:rsidRPr="005847B5">
                  <w:rPr>
                    <w:rStyle w:val="PlaceholderText"/>
                    <w:color w:val="auto"/>
                  </w:rPr>
                  <w:t xml:space="preserve">Moderate, while there are only a few local cases the consequences may be severe. </w:t>
                </w:r>
              </w:p>
            </w:tc>
          </w:sdtContent>
        </w:sdt>
        <w:tc>
          <w:tcPr>
            <w:tcW w:w="6521" w:type="dxa"/>
          </w:tcPr>
          <w:p w14:paraId="693A4B53" w14:textId="77777777" w:rsidR="005A5DEF" w:rsidRPr="005847B5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 xml:space="preserve">*monitoring own health, </w:t>
            </w:r>
          </w:p>
          <w:p w14:paraId="7C68A95B" w14:textId="77777777" w:rsidR="005A5DEF" w:rsidRPr="005847B5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>*not working if any symptoms are present</w:t>
            </w:r>
          </w:p>
          <w:p w14:paraId="56361213" w14:textId="77777777" w:rsidR="005A5DEF" w:rsidRPr="005847B5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>*Above hygiene and social distancing practices</w:t>
            </w:r>
          </w:p>
          <w:p w14:paraId="73605338" w14:textId="77777777" w:rsidR="005A5DEF" w:rsidRPr="005847B5" w:rsidRDefault="005A5DEF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>*mon</w:t>
            </w:r>
            <w:r w:rsidR="005847B5" w:rsidRPr="005847B5">
              <w:rPr>
                <w:sz w:val="18"/>
                <w:szCs w:val="18"/>
              </w:rPr>
              <w:t>itoring of close contacts</w:t>
            </w:r>
          </w:p>
          <w:p w14:paraId="24C19337" w14:textId="77777777" w:rsidR="005847B5" w:rsidRDefault="005847B5" w:rsidP="005A5DEF">
            <w:pPr>
              <w:rPr>
                <w:sz w:val="18"/>
                <w:szCs w:val="18"/>
              </w:rPr>
            </w:pPr>
            <w:r w:rsidRPr="005847B5">
              <w:rPr>
                <w:sz w:val="18"/>
                <w:szCs w:val="18"/>
              </w:rPr>
              <w:t>*follow advice of health authorities.</w:t>
            </w:r>
          </w:p>
          <w:p w14:paraId="51656FE6" w14:textId="518BAAC4" w:rsidR="004E6176" w:rsidRPr="005847B5" w:rsidRDefault="004E6176" w:rsidP="005A5DE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829B67" w14:textId="77777777" w:rsidR="005A5DEF" w:rsidRDefault="005A5DEF" w:rsidP="005A5DEF"/>
        </w:tc>
      </w:tr>
      <w:tr w:rsidR="005847B5" w14:paraId="0C7AA835" w14:textId="77777777" w:rsidTr="00380F65">
        <w:trPr>
          <w:trHeight w:val="1325"/>
        </w:trPr>
        <w:tc>
          <w:tcPr>
            <w:tcW w:w="1502" w:type="dxa"/>
          </w:tcPr>
          <w:p w14:paraId="721F8E4B" w14:textId="77777777" w:rsidR="005847B5" w:rsidRPr="005847B5" w:rsidRDefault="00884B29" w:rsidP="005847B5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  <w:sz w:val="18"/>
                  <w:szCs w:val="18"/>
                </w:rPr>
                <w:id w:val="-907063660"/>
              </w:sdtPr>
              <w:sdtEndPr>
                <w:rPr>
                  <w:rStyle w:val="PlaceholderText"/>
                </w:rPr>
              </w:sdtEndPr>
              <w:sdtContent>
                <w:r w:rsidR="005847B5" w:rsidRPr="00A57D7C">
                  <w:rPr>
                    <w:rStyle w:val="PlaceholderText"/>
                    <w:color w:val="auto"/>
                  </w:rPr>
                  <w:t>Persistent use of hand sanitiser</w:t>
                </w:r>
              </w:sdtContent>
            </w:sdt>
          </w:p>
        </w:tc>
        <w:tc>
          <w:tcPr>
            <w:tcW w:w="1754" w:type="dxa"/>
          </w:tcPr>
          <w:p w14:paraId="3FA2C13E" w14:textId="77777777" w:rsidR="005847B5" w:rsidRPr="00A57D7C" w:rsidRDefault="005847B5" w:rsidP="005847B5">
            <w:pPr>
              <w:rPr>
                <w:rStyle w:val="PlaceholderText"/>
                <w:color w:val="auto"/>
              </w:rPr>
            </w:pPr>
            <w:r w:rsidRPr="00A57D7C">
              <w:rPr>
                <w:rStyle w:val="PlaceholderText"/>
                <w:color w:val="auto"/>
              </w:rPr>
              <w:t>Dermatitis</w:t>
            </w:r>
          </w:p>
        </w:tc>
        <w:tc>
          <w:tcPr>
            <w:tcW w:w="1701" w:type="dxa"/>
          </w:tcPr>
          <w:p w14:paraId="61DC33E0" w14:textId="7450497A" w:rsidR="005847B5" w:rsidRPr="005847B5" w:rsidRDefault="00884B29" w:rsidP="005847B5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  <w:sz w:val="18"/>
                  <w:szCs w:val="18"/>
                </w:rPr>
                <w:id w:val="-916401531"/>
              </w:sdtPr>
              <w:sdtEndPr>
                <w:rPr>
                  <w:rStyle w:val="PlaceholderText"/>
                </w:rPr>
              </w:sdtEndPr>
              <w:sdtContent>
                <w:r w:rsidR="005847B5" w:rsidRPr="00A57D7C">
                  <w:rPr>
                    <w:rStyle w:val="PlaceholderText"/>
                    <w:color w:val="auto"/>
                  </w:rPr>
                  <w:t xml:space="preserve">Moderate, many </w:t>
                </w:r>
                <w:r w:rsidR="008A30AD">
                  <w:rPr>
                    <w:rStyle w:val="PlaceholderText"/>
                    <w:color w:val="auto"/>
                  </w:rPr>
                  <w:t>educators</w:t>
                </w:r>
                <w:r w:rsidR="005847B5" w:rsidRPr="00A57D7C">
                  <w:rPr>
                    <w:rStyle w:val="PlaceholderText"/>
                    <w:color w:val="auto"/>
                  </w:rPr>
                  <w:t xml:space="preserve"> will not have used hand sanitiser regularly before</w:t>
                </w:r>
                <w:r w:rsidR="005847B5" w:rsidRPr="005847B5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09" w:type="dxa"/>
          </w:tcPr>
          <w:p w14:paraId="57BEF5BC" w14:textId="77777777" w:rsidR="005847B5" w:rsidRPr="005847B5" w:rsidRDefault="00884B29" w:rsidP="005847B5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  <w:sz w:val="18"/>
                  <w:szCs w:val="18"/>
                </w:rPr>
                <w:id w:val="-1534877056"/>
              </w:sdtPr>
              <w:sdtEndPr>
                <w:rPr>
                  <w:rStyle w:val="PlaceholderText"/>
                </w:rPr>
              </w:sdtEndPr>
              <w:sdtContent>
                <w:r w:rsidR="005847B5" w:rsidRPr="00A57D7C">
                  <w:rPr>
                    <w:rStyle w:val="PlaceholderText"/>
                    <w:color w:val="auto"/>
                  </w:rPr>
                  <w:t>Moderate, effected individuals may have a significant reaction</w:t>
                </w:r>
              </w:sdtContent>
            </w:sdt>
          </w:p>
        </w:tc>
        <w:tc>
          <w:tcPr>
            <w:tcW w:w="6521" w:type="dxa"/>
          </w:tcPr>
          <w:p w14:paraId="53E61393" w14:textId="63ADCBF0" w:rsidR="005847B5" w:rsidRPr="005847B5" w:rsidRDefault="00884B29" w:rsidP="005847B5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  <w:sz w:val="18"/>
                  <w:szCs w:val="18"/>
                </w:rPr>
                <w:id w:val="1968391894"/>
              </w:sdtPr>
              <w:sdtEndPr>
                <w:rPr>
                  <w:rStyle w:val="PlaceholderText"/>
                </w:rPr>
              </w:sdtEndPr>
              <w:sdtContent>
                <w:r w:rsidR="00E9334F">
                  <w:rPr>
                    <w:rStyle w:val="PlaceholderText"/>
                    <w:color w:val="auto"/>
                    <w:sz w:val="18"/>
                    <w:szCs w:val="18"/>
                  </w:rPr>
                  <w:t>Educators</w:t>
                </w:r>
                <w:r w:rsidR="005847B5" w:rsidRPr="005847B5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are encouraged to wash hands with soap and water for 20 secs where possible as an alternative to hand sanitiser in non-medical situations</w:t>
                </w:r>
              </w:sdtContent>
            </w:sdt>
          </w:p>
        </w:tc>
        <w:tc>
          <w:tcPr>
            <w:tcW w:w="283" w:type="dxa"/>
          </w:tcPr>
          <w:p w14:paraId="3C89C5EB" w14:textId="772EC990" w:rsidR="005847B5" w:rsidRPr="00A57D7C" w:rsidRDefault="005847B5" w:rsidP="005847B5">
            <w:pPr>
              <w:rPr>
                <w:rStyle w:val="PlaceholderText"/>
                <w:color w:val="auto"/>
              </w:rPr>
            </w:pPr>
          </w:p>
        </w:tc>
      </w:tr>
      <w:tr w:rsidR="004E6176" w14:paraId="3665BF59" w14:textId="77777777" w:rsidTr="00380F65">
        <w:tc>
          <w:tcPr>
            <w:tcW w:w="1502" w:type="dxa"/>
          </w:tcPr>
          <w:p w14:paraId="355C5CB2" w14:textId="77777777" w:rsidR="004E6176" w:rsidRDefault="004E6176" w:rsidP="00E82DC6">
            <w:r>
              <w:t xml:space="preserve"> </w:t>
            </w:r>
          </w:p>
          <w:p w14:paraId="3F2A662F" w14:textId="77777777" w:rsidR="003F480E" w:rsidRDefault="003F480E" w:rsidP="00E82DC6"/>
          <w:p w14:paraId="659A6403" w14:textId="77777777" w:rsidR="003F480E" w:rsidRDefault="003F480E" w:rsidP="00E82DC6"/>
          <w:p w14:paraId="4AE5C7C1" w14:textId="77777777" w:rsidR="003F480E" w:rsidRDefault="003F480E" w:rsidP="00E82DC6"/>
          <w:p w14:paraId="7DED3B03" w14:textId="6EFBBF46" w:rsidR="003F480E" w:rsidRDefault="003F480E" w:rsidP="00E82DC6"/>
        </w:tc>
        <w:tc>
          <w:tcPr>
            <w:tcW w:w="1754" w:type="dxa"/>
          </w:tcPr>
          <w:p w14:paraId="10FDED62" w14:textId="7609DA7E" w:rsidR="004E6176" w:rsidRPr="00CE2E70" w:rsidRDefault="004E6176" w:rsidP="00E82DC6">
            <w:pPr>
              <w:rPr>
                <w:rStyle w:val="PlaceholderText"/>
                <w:color w:val="auto"/>
              </w:rPr>
            </w:pPr>
          </w:p>
          <w:p w14:paraId="788895D9" w14:textId="77777777" w:rsidR="004E6176" w:rsidRPr="005847B5" w:rsidRDefault="004E6176" w:rsidP="00E82DC6"/>
        </w:tc>
        <w:tc>
          <w:tcPr>
            <w:tcW w:w="1701" w:type="dxa"/>
          </w:tcPr>
          <w:p w14:paraId="2AE9B073" w14:textId="7205D209" w:rsidR="004E6176" w:rsidRPr="005847B5" w:rsidRDefault="004E6176" w:rsidP="00E82DC6"/>
        </w:tc>
        <w:tc>
          <w:tcPr>
            <w:tcW w:w="2409" w:type="dxa"/>
          </w:tcPr>
          <w:p w14:paraId="6223071D" w14:textId="28270927" w:rsidR="004E6176" w:rsidRPr="005847B5" w:rsidRDefault="004E6176" w:rsidP="00E82DC6"/>
        </w:tc>
        <w:tc>
          <w:tcPr>
            <w:tcW w:w="6521" w:type="dxa"/>
          </w:tcPr>
          <w:p w14:paraId="758FD44B" w14:textId="765B881B" w:rsidR="004E6176" w:rsidRPr="005847B5" w:rsidRDefault="004E6176" w:rsidP="00E82DC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9D047F8" w14:textId="77777777" w:rsidR="004E6176" w:rsidRDefault="004E6176" w:rsidP="00E82DC6"/>
        </w:tc>
      </w:tr>
    </w:tbl>
    <w:p w14:paraId="4CBF4939" w14:textId="53599B6A" w:rsidR="00AB6DEE" w:rsidRDefault="00AB6DEE" w:rsidP="00AB6DEE">
      <w:pPr>
        <w:rPr>
          <w:i/>
          <w:sz w:val="20"/>
          <w:szCs w:val="20"/>
        </w:rPr>
      </w:pPr>
      <w:r w:rsidRPr="001C0E3D">
        <w:rPr>
          <w:b/>
          <w:i/>
          <w:sz w:val="20"/>
          <w:szCs w:val="20"/>
        </w:rPr>
        <w:t xml:space="preserve">N.B </w:t>
      </w:r>
      <w:r w:rsidRPr="001C0E3D">
        <w:rPr>
          <w:i/>
          <w:sz w:val="20"/>
          <w:szCs w:val="20"/>
        </w:rPr>
        <w:t>Do not proceed with activity unless the results of the Risk Assessment determine the level of risk is minimal, and/or there are adequate control measures in place.</w:t>
      </w:r>
    </w:p>
    <w:p w14:paraId="0A312C51" w14:textId="690346A2" w:rsidR="00AB6DEE" w:rsidRPr="00CE2E70" w:rsidRDefault="00CE2E70" w:rsidP="00AB6DEE">
      <w:pPr>
        <w:rPr>
          <w:i/>
          <w:color w:val="D0CECE" w:themeColor="background2" w:themeShade="E6"/>
        </w:rPr>
      </w:pPr>
      <w:r w:rsidRPr="00CE2E70">
        <w:rPr>
          <w:i/>
          <w:color w:val="D0CECE" w:themeColor="background2" w:themeShade="E6"/>
        </w:rPr>
        <w:lastRenderedPageBreak/>
        <w:t xml:space="preserve">Bambini Child Care Services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D0CECE" w:themeColor="background2" w:themeShade="E6"/>
        </w:rPr>
        <w:t>May 2020</w:t>
      </w:r>
    </w:p>
    <w:sectPr w:rsidR="00AB6DEE" w:rsidRPr="00CE2E70" w:rsidSect="00084E8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C850" w14:textId="77777777" w:rsidR="00884B29" w:rsidRDefault="00884B29" w:rsidP="00084E8B">
      <w:pPr>
        <w:spacing w:after="0" w:line="240" w:lineRule="auto"/>
      </w:pPr>
      <w:r>
        <w:separator/>
      </w:r>
    </w:p>
  </w:endnote>
  <w:endnote w:type="continuationSeparator" w:id="0">
    <w:p w14:paraId="1B66507E" w14:textId="77777777" w:rsidR="00884B29" w:rsidRDefault="00884B29" w:rsidP="000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CC3F" w14:textId="77777777" w:rsidR="00884B29" w:rsidRDefault="00884B29" w:rsidP="00084E8B">
      <w:pPr>
        <w:spacing w:after="0" w:line="240" w:lineRule="auto"/>
      </w:pPr>
      <w:r>
        <w:separator/>
      </w:r>
    </w:p>
  </w:footnote>
  <w:footnote w:type="continuationSeparator" w:id="0">
    <w:p w14:paraId="6E3180FE" w14:textId="77777777" w:rsidR="00884B29" w:rsidRDefault="00884B29" w:rsidP="0008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4280" w14:textId="3181FEBF" w:rsidR="00084E8B" w:rsidRDefault="00084E8B" w:rsidP="00084E8B">
    <w:pPr>
      <w:rPr>
        <w:color w:val="BFBFBF" w:themeColor="background1" w:themeShade="BF"/>
        <w:sz w:val="36"/>
        <w:szCs w:val="36"/>
      </w:rPr>
    </w:pPr>
    <w:r>
      <w:rPr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01E19" wp14:editId="0FAFA237">
              <wp:simplePos x="0" y="0"/>
              <wp:positionH relativeFrom="column">
                <wp:posOffset>6909435</wp:posOffset>
              </wp:positionH>
              <wp:positionV relativeFrom="paragraph">
                <wp:posOffset>-153670</wp:posOffset>
              </wp:positionV>
              <wp:extent cx="2286000" cy="11430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253F40" w14:textId="77777777" w:rsidR="00084E8B" w:rsidRDefault="00084E8B" w:rsidP="00084E8B">
                          <w:r>
                            <w:rPr>
                              <w:noProof/>
                              <w:sz w:val="36"/>
                              <w:szCs w:val="36"/>
                              <w:lang w:val="en-GB" w:eastAsia="en-GB"/>
                            </w:rPr>
                            <w:drawing>
                              <wp:inline distT="0" distB="0" distL="0" distR="0" wp14:anchorId="7D1B466A" wp14:editId="1A6959A1">
                                <wp:extent cx="2103120" cy="984858"/>
                                <wp:effectExtent l="0" t="0" r="5080" b="635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mbini-logo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3120" cy="984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01E1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05pt;margin-top:-12.1pt;width:18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" filled="f" stroked="f">
              <v:textbox>
                <w:txbxContent>
                  <w:p w14:paraId="43253F40" w14:textId="77777777" w:rsidR="00084E8B" w:rsidRDefault="00084E8B" w:rsidP="00084E8B">
                    <w:r>
                      <w:rPr>
                        <w:noProof/>
                        <w:sz w:val="36"/>
                        <w:szCs w:val="36"/>
                        <w:lang w:val="en-GB" w:eastAsia="en-GB"/>
                      </w:rPr>
                      <w:drawing>
                        <wp:inline distT="0" distB="0" distL="0" distR="0" wp14:anchorId="7D1B466A" wp14:editId="1A6959A1">
                          <wp:extent cx="2103120" cy="984858"/>
                          <wp:effectExtent l="0" t="0" r="5080" b="635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mbini-logo.pd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3120" cy="984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36"/>
        <w:szCs w:val="36"/>
      </w:rPr>
      <w:t>R</w:t>
    </w:r>
    <w:r w:rsidR="003B682C">
      <w:rPr>
        <w:sz w:val="36"/>
        <w:szCs w:val="36"/>
      </w:rPr>
      <w:t>isk Minimisation Plan for COVID-19</w:t>
    </w:r>
  </w:p>
  <w:p w14:paraId="14521B11" w14:textId="77777777" w:rsidR="00084E8B" w:rsidRPr="00CE2E70" w:rsidRDefault="00084E8B" w:rsidP="00084E8B">
    <w:pPr>
      <w:rPr>
        <w:sz w:val="16"/>
        <w:szCs w:val="16"/>
      </w:rPr>
    </w:pPr>
    <w:r w:rsidRPr="00CE2E70">
      <w:rPr>
        <w:i/>
        <w:sz w:val="16"/>
        <w:szCs w:val="16"/>
      </w:rPr>
      <w:t>This Risk Assessment must comply with relevant regulatory requirements as outlined in:</w:t>
    </w:r>
    <w:r w:rsidRPr="00CE2E70">
      <w:rPr>
        <w:noProof/>
        <w:sz w:val="16"/>
        <w:szCs w:val="16"/>
        <w:lang w:val="en-GB" w:eastAsia="en-GB"/>
      </w:rPr>
      <w:t xml:space="preserve"> </w:t>
    </w:r>
  </w:p>
  <w:p w14:paraId="308B8F93" w14:textId="6DC38078" w:rsidR="00084E8B" w:rsidRPr="00CE2E70" w:rsidRDefault="00084E8B" w:rsidP="00CE2E70">
    <w:pPr>
      <w:rPr>
        <w:i/>
        <w:sz w:val="16"/>
        <w:szCs w:val="16"/>
      </w:rPr>
    </w:pPr>
    <w:r w:rsidRPr="00CE2E70">
      <w:rPr>
        <w:i/>
        <w:sz w:val="16"/>
        <w:szCs w:val="16"/>
      </w:rPr>
      <w:t>Education and Care Services National Regulations and National Quality Standards QA3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2448"/>
    <w:multiLevelType w:val="hybridMultilevel"/>
    <w:tmpl w:val="9C8C3EC4"/>
    <w:lvl w:ilvl="0" w:tplc="6C487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F"/>
    <w:rsid w:val="00084E8B"/>
    <w:rsid w:val="0010116E"/>
    <w:rsid w:val="00115608"/>
    <w:rsid w:val="00206717"/>
    <w:rsid w:val="002175E3"/>
    <w:rsid w:val="0028087B"/>
    <w:rsid w:val="00380F65"/>
    <w:rsid w:val="00394690"/>
    <w:rsid w:val="003B682C"/>
    <w:rsid w:val="003F480E"/>
    <w:rsid w:val="004E6176"/>
    <w:rsid w:val="005847B5"/>
    <w:rsid w:val="005A5DEF"/>
    <w:rsid w:val="006D67C3"/>
    <w:rsid w:val="00856E8F"/>
    <w:rsid w:val="00884B29"/>
    <w:rsid w:val="008A30AD"/>
    <w:rsid w:val="008D5193"/>
    <w:rsid w:val="008D6DA0"/>
    <w:rsid w:val="00A57D02"/>
    <w:rsid w:val="00A57D7C"/>
    <w:rsid w:val="00AB6DEE"/>
    <w:rsid w:val="00B31323"/>
    <w:rsid w:val="00BF774D"/>
    <w:rsid w:val="00C4626A"/>
    <w:rsid w:val="00CE2E70"/>
    <w:rsid w:val="00CE3F08"/>
    <w:rsid w:val="00D66285"/>
    <w:rsid w:val="00E9334F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7A6E1"/>
  <w15:chartTrackingRefBased/>
  <w15:docId w15:val="{3F5356F1-7BA7-4214-8964-275BF18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5DEF"/>
    <w:rPr>
      <w:color w:val="808080"/>
    </w:rPr>
  </w:style>
  <w:style w:type="paragraph" w:styleId="ListParagraph">
    <w:name w:val="List Paragraph"/>
    <w:basedOn w:val="Normal"/>
    <w:uiPriority w:val="34"/>
    <w:qFormat/>
    <w:rsid w:val="005A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8B"/>
  </w:style>
  <w:style w:type="paragraph" w:styleId="Footer">
    <w:name w:val="footer"/>
    <w:basedOn w:val="Normal"/>
    <w:link w:val="FooterChar"/>
    <w:uiPriority w:val="99"/>
    <w:unhideWhenUsed/>
    <w:rsid w:val="00084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86AE60E1049C2853A191C11AE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EB90-7FCB-47A8-9632-741E61B80B28}"/>
      </w:docPartPr>
      <w:docPartBody>
        <w:p w:rsidR="00CF41E4" w:rsidRDefault="006C6FC3" w:rsidP="006C6FC3">
          <w:pPr>
            <w:pStyle w:val="BCC86AE60E1049C2853A191C11AEA821"/>
          </w:pPr>
          <w:r w:rsidRPr="009B07DF">
            <w:rPr>
              <w:rStyle w:val="PlaceholderText"/>
            </w:rPr>
            <w:t>Click here to enter text.</w:t>
          </w:r>
        </w:p>
      </w:docPartBody>
    </w:docPart>
    <w:docPart>
      <w:docPartPr>
        <w:name w:val="21A825F9445742FD984CA0169C81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72A1-D5DF-49AB-9D6D-5A5370E2E1F5}"/>
      </w:docPartPr>
      <w:docPartBody>
        <w:p w:rsidR="00CF41E4" w:rsidRDefault="006C6FC3" w:rsidP="006C6FC3">
          <w:pPr>
            <w:pStyle w:val="21A825F9445742FD984CA0169C81DAAF"/>
          </w:pPr>
          <w:r w:rsidRPr="009B07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C3"/>
    <w:rsid w:val="000101A7"/>
    <w:rsid w:val="002F14DF"/>
    <w:rsid w:val="00501B5E"/>
    <w:rsid w:val="006C6FC3"/>
    <w:rsid w:val="009E4EE0"/>
    <w:rsid w:val="00B40562"/>
    <w:rsid w:val="00CF41E4"/>
    <w:rsid w:val="00F7350A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EE0"/>
    <w:rPr>
      <w:color w:val="808080"/>
    </w:rPr>
  </w:style>
  <w:style w:type="paragraph" w:customStyle="1" w:styleId="BCC86AE60E1049C2853A191C11AEA821">
    <w:name w:val="BCC86AE60E1049C2853A191C11AEA821"/>
    <w:rsid w:val="006C6FC3"/>
  </w:style>
  <w:style w:type="paragraph" w:customStyle="1" w:styleId="21A825F9445742FD984CA0169C81DAAF">
    <w:name w:val="21A825F9445742FD984CA0169C81DAAF"/>
    <w:rsid w:val="006C6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84532A1F8B74BA558D82D7BC0BEA2" ma:contentTypeVersion="12" ma:contentTypeDescription="Create a new document." ma:contentTypeScope="" ma:versionID="d6664361e26d828592590ad5a3f4ae97">
  <xsd:schema xmlns:xsd="http://www.w3.org/2001/XMLSchema" xmlns:xs="http://www.w3.org/2001/XMLSchema" xmlns:p="http://schemas.microsoft.com/office/2006/metadata/properties" xmlns:ns2="14652a65-ce04-4d15-9f37-b3aa2d1a2347" xmlns:ns3="cfb0d787-1970-4d0c-b071-5ecbefb7cd10" targetNamespace="http://schemas.microsoft.com/office/2006/metadata/properties" ma:root="true" ma:fieldsID="3e2e22d410a04a470518d59b2eb03f70" ns2:_="" ns3:_="">
    <xsd:import namespace="14652a65-ce04-4d15-9f37-b3aa2d1a2347"/>
    <xsd:import namespace="cfb0d787-1970-4d0c-b071-5ecbefb7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52a65-ce04-4d15-9f37-b3aa2d1a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0d787-1970-4d0c-b071-5ecbefb7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A877C-A80E-47B8-A01D-988412E0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52a65-ce04-4d15-9f37-b3aa2d1a2347"/>
    <ds:schemaRef ds:uri="cfb0d787-1970-4d0c-b071-5ecbefb7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9CA9D-28B3-4409-889B-2D164441B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22C15-3E32-4639-861C-BC7A2ED64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Deborah Jenkins</cp:lastModifiedBy>
  <cp:revision>2</cp:revision>
  <cp:lastPrinted>2020-06-04T07:15:00Z</cp:lastPrinted>
  <dcterms:created xsi:type="dcterms:W3CDTF">2021-11-24T00:54:00Z</dcterms:created>
  <dcterms:modified xsi:type="dcterms:W3CDTF">2021-11-24T00:54:00Z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0x0101007E484532A1F8B74BA558D82D7BC0BEA2</vt:lpwstr>
  </property>
</Properties>
</file>